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119CB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MEMORANDUM</w:t>
      </w:r>
    </w:p>
    <w:p w14:paraId="7CA75A48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3B3F7EAF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To:</w:t>
      </w:r>
    </w:p>
    <w:p w14:paraId="0DEBC317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South Dakota Department of Health</w:t>
      </w:r>
    </w:p>
    <w:p w14:paraId="28A7EFB8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Office of the Secretary</w:t>
      </w:r>
    </w:p>
    <w:p w14:paraId="4DA43FAF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600 East Capitol Avenue</w:t>
      </w:r>
    </w:p>
    <w:p w14:paraId="312BEE3F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Pierre, South Dakota 57501</w:t>
      </w:r>
    </w:p>
    <w:p w14:paraId="7D5FC046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5D603204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From:</w:t>
      </w:r>
    </w:p>
    <w:p w14:paraId="4E6BB591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Jason Karimi</w:t>
      </w:r>
    </w:p>
    <w:p w14:paraId="15216E05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415 N Duluth Ave #8</w:t>
      </w:r>
    </w:p>
    <w:p w14:paraId="3E867056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Sioux Falls, South Dakota 57104</w:t>
      </w:r>
    </w:p>
    <w:p w14:paraId="469067C3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Email: Jahkingdomcome23@gmail.com</w:t>
      </w:r>
    </w:p>
    <w:p w14:paraId="2CE9797C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Phone: 605-601-4224</w:t>
      </w:r>
    </w:p>
    <w:p w14:paraId="13E65521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65C869E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Re: Petition for Declaratory Ruling and Scheduling Review – Cannabis</w:t>
      </w:r>
    </w:p>
    <w:p w14:paraId="26A514A5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Date: ____________</w:t>
      </w:r>
    </w:p>
    <w:p w14:paraId="2615CF17" w14:textId="77777777" w:rsidR="00B21A2B" w:rsidRPr="00B21A2B" w:rsidRDefault="00B21A2B" w:rsidP="00B21A2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21A2B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67EC41C1" wp14:editId="6DA373A9">
                <wp:extent cx="3021330" cy="1270"/>
                <wp:effectExtent l="0" t="33020" r="0" b="38100"/>
                <wp:docPr id="169443409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38BD73D" id="Rectangle 5" o:spid="_x0000_s1026" style="width:237.9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" filled="f">
                <w10:anchorlock/>
              </v:rect>
            </w:pict>
          </mc:Fallback>
        </mc:AlternateContent>
      </w:r>
    </w:p>
    <w:p w14:paraId="2DB67455" w14:textId="77777777" w:rsidR="00B21A2B" w:rsidRPr="00B21A2B" w:rsidRDefault="00B21A2B" w:rsidP="00B21A2B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21A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Purpose</w:t>
      </w:r>
    </w:p>
    <w:p w14:paraId="4B99A596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0725AFC" w14:textId="0C0DAD2D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 xml:space="preserve">Please accept the enclosed Petition for </w:t>
      </w:r>
      <w:r w:rsidR="00EC3B3B">
        <w:rPr>
          <w:rFonts w:ascii="Times New Roman" w:hAnsi="Times New Roman" w:cs="Times New Roman"/>
          <w:kern w:val="0"/>
          <w14:ligatures w14:val="none"/>
        </w:rPr>
        <w:t>Rulemaking</w:t>
      </w:r>
      <w:r w:rsidRPr="00B21A2B">
        <w:rPr>
          <w:rFonts w:ascii="Times New Roman" w:hAnsi="Times New Roman" w:cs="Times New Roman"/>
          <w:kern w:val="0"/>
          <w14:ligatures w14:val="none"/>
        </w:rPr>
        <w:t>, submitted pursuant to SDCL §§ 34-20B-11, 34-20B-27, and SDCL Chapter 1-26</w:t>
      </w:r>
      <w:r w:rsidR="00EC3B3B">
        <w:rPr>
          <w:rFonts w:ascii="Times New Roman" w:hAnsi="Times New Roman" w:cs="Times New Roman"/>
          <w:kern w:val="0"/>
          <w14:ligatures w14:val="none"/>
        </w:rPr>
        <w:t>-13</w:t>
      </w:r>
      <w:r w:rsidRPr="00B21A2B">
        <w:rPr>
          <w:rFonts w:ascii="Times New Roman" w:hAnsi="Times New Roman" w:cs="Times New Roman"/>
          <w:kern w:val="0"/>
          <w14:ligatures w14:val="none"/>
        </w:rPr>
        <w:t>.</w:t>
      </w:r>
    </w:p>
    <w:p w14:paraId="1E195A2E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DA54803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This filing requests a formal administrative determination regarding whether cannabis may lawfully remain classified as a Schedule I controlled substance under South Dakota law in light of the State’s recognition of cannabis as a medicine through SDCL Chapter 34-20G.</w:t>
      </w:r>
    </w:p>
    <w:p w14:paraId="58C888DC" w14:textId="77777777" w:rsidR="00B21A2B" w:rsidRPr="00B21A2B" w:rsidRDefault="00B21A2B" w:rsidP="00B21A2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21A2B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3298FF79" wp14:editId="328DA025">
                <wp:extent cx="3021330" cy="1270"/>
                <wp:effectExtent l="0" t="33020" r="0" b="38100"/>
                <wp:docPr id="138592735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9708071" id="Rectangle 4" o:spid="_x0000_s1026" style="width:237.9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" filled="f">
                <w10:anchorlock/>
              </v:rect>
            </w:pict>
          </mc:Fallback>
        </mc:AlternateContent>
      </w:r>
    </w:p>
    <w:p w14:paraId="20373DBC" w14:textId="77777777" w:rsidR="00B21A2B" w:rsidRPr="00B21A2B" w:rsidRDefault="00B21A2B" w:rsidP="00B21A2B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21A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Materials Submitted</w:t>
      </w:r>
    </w:p>
    <w:p w14:paraId="024818A9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2E6CA30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The enclosed submission consists of:</w:t>
      </w:r>
    </w:p>
    <w:p w14:paraId="0AE74F29" w14:textId="77777777" w:rsidR="00B21A2B" w:rsidRPr="00B21A2B" w:rsidRDefault="00B21A2B" w:rsidP="00B21A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Cover Letter</w:t>
      </w:r>
    </w:p>
    <w:p w14:paraId="66D49974" w14:textId="77777777" w:rsidR="00B21A2B" w:rsidRPr="00B21A2B" w:rsidRDefault="00B21A2B" w:rsidP="00B21A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Petition for Declaratory Ruling</w:t>
      </w:r>
    </w:p>
    <w:p w14:paraId="050FF4E0" w14:textId="3486F178" w:rsidR="00B21A2B" w:rsidRPr="00B21A2B" w:rsidRDefault="00B21A2B" w:rsidP="00B21A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 xml:space="preserve">Exhibit A – </w:t>
      </w:r>
      <w:r w:rsidR="00410D22">
        <w:rPr>
          <w:rFonts w:ascii="Times New Roman" w:hAnsi="Times New Roman" w:cs="Times New Roman"/>
          <w:kern w:val="0"/>
          <w14:ligatures w14:val="none"/>
        </w:rPr>
        <w:t xml:space="preserve">SDCL Chapter 34-20G </w:t>
      </w:r>
      <w:r w:rsidR="00A64DDB">
        <w:rPr>
          <w:rFonts w:ascii="Times New Roman" w:hAnsi="Times New Roman" w:cs="Times New Roman"/>
          <w:kern w:val="0"/>
          <w14:ligatures w14:val="none"/>
        </w:rPr>
        <w:t xml:space="preserve">Excertos — Evidence of Accepted Medical Use As A Matter of Law </w:t>
      </w:r>
    </w:p>
    <w:p w14:paraId="5031E0E8" w14:textId="613168D5" w:rsidR="00B21A2B" w:rsidRPr="00B21A2B" w:rsidRDefault="00B21A2B" w:rsidP="00B21A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 xml:space="preserve">Exhibit B – </w:t>
      </w:r>
      <w:r w:rsidR="00A64DDB">
        <w:rPr>
          <w:rFonts w:ascii="Times New Roman" w:hAnsi="Times New Roman" w:cs="Times New Roman"/>
          <w:kern w:val="0"/>
          <w14:ligatures w14:val="none"/>
        </w:rPr>
        <w:t xml:space="preserve">South Dakota </w:t>
      </w:r>
      <w:r w:rsidRPr="00B21A2B">
        <w:rPr>
          <w:rFonts w:ascii="Times New Roman" w:hAnsi="Times New Roman" w:cs="Times New Roman"/>
          <w:kern w:val="0"/>
          <w14:ligatures w14:val="none"/>
        </w:rPr>
        <w:t>Medical Cannabis Licensing Materials</w:t>
      </w:r>
      <w:r w:rsidR="003B0912">
        <w:rPr>
          <w:rFonts w:ascii="Times New Roman" w:hAnsi="Times New Roman" w:cs="Times New Roman"/>
          <w:kern w:val="0"/>
          <w14:ligatures w14:val="none"/>
        </w:rPr>
        <w:t xml:space="preserve"> — Evidence of Accepted Medical Use </w:t>
      </w:r>
    </w:p>
    <w:p w14:paraId="248E1294" w14:textId="30200D11" w:rsidR="00B21A2B" w:rsidRPr="00B21A2B" w:rsidRDefault="00B21A2B" w:rsidP="00B21A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 xml:space="preserve">Exhibit C – Physician </w:t>
      </w:r>
      <w:r w:rsidR="003B0912">
        <w:rPr>
          <w:rFonts w:ascii="Times New Roman" w:hAnsi="Times New Roman" w:cs="Times New Roman"/>
          <w:kern w:val="0"/>
          <w14:ligatures w14:val="none"/>
        </w:rPr>
        <w:t xml:space="preserve">Certified Forks — Svidence of Accepted Medical Use </w:t>
      </w:r>
    </w:p>
    <w:p w14:paraId="796B79A0" w14:textId="434CEF78" w:rsidR="00B21A2B" w:rsidRDefault="00B21A2B" w:rsidP="00B21A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 xml:space="preserve">Exhibit D – </w:t>
      </w:r>
      <w:r w:rsidR="003B0912">
        <w:rPr>
          <w:rFonts w:ascii="Times New Roman" w:hAnsi="Times New Roman" w:cs="Times New Roman"/>
          <w:kern w:val="0"/>
          <w14:ligatures w14:val="none"/>
        </w:rPr>
        <w:t xml:space="preserve">South Dakota </w:t>
      </w:r>
      <w:r w:rsidRPr="00B21A2B">
        <w:rPr>
          <w:rFonts w:ascii="Times New Roman" w:hAnsi="Times New Roman" w:cs="Times New Roman"/>
          <w:kern w:val="0"/>
          <w14:ligatures w14:val="none"/>
        </w:rPr>
        <w:t>Department of Health Program Documentati</w:t>
      </w:r>
      <w:r w:rsidR="003B0912">
        <w:rPr>
          <w:rFonts w:ascii="Times New Roman" w:hAnsi="Times New Roman" w:cs="Times New Roman"/>
          <w:kern w:val="0"/>
          <w14:ligatures w14:val="none"/>
        </w:rPr>
        <w:t>on</w:t>
      </w:r>
      <w:r w:rsidR="009F6330">
        <w:rPr>
          <w:rFonts w:ascii="Times New Roman" w:hAnsi="Times New Roman" w:cs="Times New Roman"/>
          <w:kern w:val="0"/>
          <w14:ligatures w14:val="none"/>
        </w:rPr>
        <w:t xml:space="preserve"> — Evidence of State Recognition of Accepted Medical Use </w:t>
      </w:r>
    </w:p>
    <w:p w14:paraId="0D5DDDC0" w14:textId="1D989046" w:rsidR="00410D22" w:rsidRDefault="009F6330" w:rsidP="009F63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>Exhibit E</w:t>
      </w:r>
      <w:r w:rsidR="00D33275">
        <w:rPr>
          <w:rFonts w:ascii="Times New Roman" w:hAnsi="Times New Roman" w:cs="Times New Roman"/>
          <w:kern w:val="0"/>
          <w14:ligatures w14:val="none"/>
        </w:rPr>
        <w:t xml:space="preserve"> </w:t>
      </w:r>
      <w:r w:rsidR="00D33275" w:rsidRPr="00B21A2B">
        <w:rPr>
          <w:rFonts w:ascii="Times New Roman" w:hAnsi="Times New Roman" w:cs="Times New Roman"/>
          <w:kern w:val="0"/>
          <w14:ligatures w14:val="none"/>
        </w:rPr>
        <w:t>–</w:t>
      </w:r>
      <w:r>
        <w:rPr>
          <w:rFonts w:ascii="Times New Roman" w:hAnsi="Times New Roman" w:cs="Times New Roman"/>
          <w:kern w:val="0"/>
          <w14:ligatures w14:val="none"/>
        </w:rPr>
        <w:t xml:space="preserve"> Rescheduling Executive Order By President Donald J. Trump</w:t>
      </w:r>
    </w:p>
    <w:p w14:paraId="18D3F89E" w14:textId="1272F8A0" w:rsidR="00410D22" w:rsidRDefault="009F6330" w:rsidP="00410D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>Exhibit F</w:t>
      </w:r>
      <w:r w:rsidR="00D33275">
        <w:rPr>
          <w:rFonts w:ascii="Times New Roman" w:hAnsi="Times New Roman" w:cs="Times New Roman"/>
          <w:kern w:val="0"/>
          <w14:ligatures w14:val="none"/>
        </w:rPr>
        <w:t xml:space="preserve"> </w:t>
      </w:r>
      <w:r w:rsidR="00D33275" w:rsidRPr="00B21A2B">
        <w:rPr>
          <w:rFonts w:ascii="Times New Roman" w:hAnsi="Times New Roman" w:cs="Times New Roman"/>
          <w:kern w:val="0"/>
          <w14:ligatures w14:val="none"/>
        </w:rPr>
        <w:t>–</w:t>
      </w:r>
      <w:r>
        <w:rPr>
          <w:rFonts w:ascii="Times New Roman" w:hAnsi="Times New Roman" w:cs="Times New Roman"/>
          <w:kern w:val="0"/>
          <w14:ligatures w14:val="none"/>
        </w:rPr>
        <w:t xml:space="preserve"> 2023 HHS Ruling and Summary With Excerpts </w:t>
      </w:r>
    </w:p>
    <w:p w14:paraId="59F5809D" w14:textId="0AEFECE0" w:rsidR="00D33275" w:rsidRPr="009F6330" w:rsidRDefault="00D33275" w:rsidP="00410D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 xml:space="preserve">Exhibit G </w:t>
      </w:r>
      <w:r w:rsidRPr="00B21A2B">
        <w:rPr>
          <w:rFonts w:ascii="Times New Roman" w:hAnsi="Times New Roman" w:cs="Times New Roman"/>
          <w:kern w:val="0"/>
          <w14:ligatures w14:val="none"/>
        </w:rPr>
        <w:t>–</w:t>
      </w:r>
      <w:r w:rsidR="000409C7">
        <w:rPr>
          <w:rFonts w:ascii="Times New Roman" w:hAnsi="Times New Roman" w:cs="Times New Roman"/>
          <w:kern w:val="0"/>
          <w14:ligatures w14:val="none"/>
        </w:rPr>
        <w:t xml:space="preserve"> Emerging Federal Standards for “Currently Accepted Medical Use” Under the Controlled Substances Act</w:t>
      </w:r>
    </w:p>
    <w:p w14:paraId="388FF708" w14:textId="77777777" w:rsidR="00410D22" w:rsidRPr="00B21A2B" w:rsidRDefault="00410D22" w:rsidP="00410D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B25E25E" w14:textId="77777777" w:rsidR="00B21A2B" w:rsidRPr="00B21A2B" w:rsidRDefault="00B21A2B" w:rsidP="00B21A2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21A2B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7E458773" wp14:editId="4C6A4914">
                <wp:extent cx="5943600" cy="1270"/>
                <wp:effectExtent l="0" t="33020" r="0" b="38100"/>
                <wp:docPr id="205092755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D36CA13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6769F18F" w14:textId="77777777" w:rsidR="00B21A2B" w:rsidRPr="00B21A2B" w:rsidRDefault="00B21A2B" w:rsidP="00B21A2B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21A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Requested Action</w:t>
      </w:r>
    </w:p>
    <w:p w14:paraId="6664EABD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1765F371" w14:textId="06705732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Petitioner respectfully requests that the Department:</w:t>
      </w:r>
    </w:p>
    <w:p w14:paraId="3D38FEF5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• Open a formal administrative proceeding on this Petition;</w:t>
      </w:r>
    </w:p>
    <w:p w14:paraId="4E99CCBA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• Issue written findings and conclusions; and</w:t>
      </w:r>
    </w:p>
    <w:p w14:paraId="7C41DD3A" w14:textId="0AAC1362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• Provide a final agency decision subject to judicial review under SDCL § 1-26-30.</w:t>
      </w:r>
    </w:p>
    <w:p w14:paraId="05D0E273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Please confirm receipt of this filing in writing and advise of the Department’s process and anticipated timeline for response.</w:t>
      </w:r>
    </w:p>
    <w:p w14:paraId="398C0A4E" w14:textId="77777777" w:rsidR="00B21A2B" w:rsidRPr="00B21A2B" w:rsidRDefault="00B21A2B" w:rsidP="00B21A2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21A2B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24825950" wp14:editId="37A90BC2">
                <wp:extent cx="5943600" cy="1270"/>
                <wp:effectExtent l="0" t="33020" r="0" b="38100"/>
                <wp:docPr id="55741547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DD07D45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4C741279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Thank you for your attention to this matter.</w:t>
      </w:r>
    </w:p>
    <w:p w14:paraId="1BF59861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37E394B6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Respectfully submitted,</w:t>
      </w:r>
    </w:p>
    <w:p w14:paraId="30CCCAEE" w14:textId="77777777" w:rsidR="00B21A2B" w:rsidRPr="00B21A2B" w:rsidRDefault="00B21A2B" w:rsidP="00B21A2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21A2B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6B34E611" wp14:editId="676B1D26">
                <wp:extent cx="5943600" cy="1270"/>
                <wp:effectExtent l="0" t="33020" r="0" b="38100"/>
                <wp:docPr id="247546609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F9A620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3B91EADF" w14:textId="77777777" w:rsidR="00B21A2B" w:rsidRPr="00B21A2B" w:rsidRDefault="00B21A2B" w:rsidP="00B21A2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B21A2B">
        <w:rPr>
          <w:rFonts w:ascii="Times New Roman" w:hAnsi="Times New Roman" w:cs="Times New Roman"/>
          <w:kern w:val="0"/>
          <w14:ligatures w14:val="none"/>
        </w:rPr>
        <w:t>Jason Karimi</w:t>
      </w:r>
    </w:p>
    <w:p w14:paraId="1F6A388B" w14:textId="20123EE4" w:rsidR="00B21A2B" w:rsidRDefault="004B1ADF">
      <w:r>
        <w:t xml:space="preserve">415 N Duluth Ave #8 </w:t>
      </w:r>
    </w:p>
    <w:p w14:paraId="5A39DE57" w14:textId="0A70DAC8" w:rsidR="004B1ADF" w:rsidRDefault="004B1ADF">
      <w:r>
        <w:t xml:space="preserve">Sioux Falls, South Dakota 57104 </w:t>
      </w:r>
    </w:p>
    <w:p w14:paraId="7B0054FE" w14:textId="12EDAABA" w:rsidR="004B1ADF" w:rsidRDefault="004B1ADF">
      <w:hyperlink r:id="rId5" w:history="1">
        <w:r w:rsidRPr="00EA20D3">
          <w:rPr>
            <w:rStyle w:val="Hyperlink"/>
          </w:rPr>
          <w:t>Jahkingdomcome23@gmail.com</w:t>
        </w:r>
      </w:hyperlink>
    </w:p>
    <w:p w14:paraId="5297CF80" w14:textId="36F1B63C" w:rsidR="004B1ADF" w:rsidRDefault="004B1ADF">
      <w:r>
        <w:t xml:space="preserve">605.601.4224 </w:t>
      </w:r>
    </w:p>
    <w:sectPr w:rsidR="004B1A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1E5A8C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0247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A2B"/>
    <w:rsid w:val="000409C7"/>
    <w:rsid w:val="000F729C"/>
    <w:rsid w:val="00254067"/>
    <w:rsid w:val="003B0912"/>
    <w:rsid w:val="00410D22"/>
    <w:rsid w:val="004B1ADF"/>
    <w:rsid w:val="009F6330"/>
    <w:rsid w:val="00A64DDB"/>
    <w:rsid w:val="00B21A2B"/>
    <w:rsid w:val="00D33275"/>
    <w:rsid w:val="00EC3B3B"/>
    <w:rsid w:val="00FF5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D2BFE0"/>
  <w15:chartTrackingRefBased/>
  <w15:docId w15:val="{6A0D29EE-391C-2543-B1AB-CE3E9DB4C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1A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1A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1A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1A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1A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1A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1A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1A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1A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A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1A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1A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1A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1A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1A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1A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1A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1A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1A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1A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1A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1A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1A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1A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1A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1A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1A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1A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1A2B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B21A2B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B21A2B"/>
  </w:style>
  <w:style w:type="paragraph" w:customStyle="1" w:styleId="p2">
    <w:name w:val="p2"/>
    <w:basedOn w:val="Normal"/>
    <w:rsid w:val="00B21A2B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">
    <w:name w:val="s2"/>
    <w:basedOn w:val="DefaultParagraphFont"/>
    <w:rsid w:val="00B21A2B"/>
  </w:style>
  <w:style w:type="character" w:customStyle="1" w:styleId="s3">
    <w:name w:val="s3"/>
    <w:basedOn w:val="DefaultParagraphFont"/>
    <w:rsid w:val="00B21A2B"/>
  </w:style>
  <w:style w:type="character" w:styleId="Hyperlink">
    <w:name w:val="Hyperlink"/>
    <w:basedOn w:val="DefaultParagraphFont"/>
    <w:uiPriority w:val="99"/>
    <w:unhideWhenUsed/>
    <w:rsid w:val="004B1AD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1A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ahkingdomcome2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1793</Characters>
  <Application>Microsoft Office Word</Application>
  <DocSecurity>0</DocSecurity>
  <Lines>14</Lines>
  <Paragraphs>4</Paragraphs>
  <ScaleCrop>false</ScaleCrop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karimi</dc:creator>
  <cp:keywords/>
  <dc:description/>
  <cp:lastModifiedBy>jason karimi</cp:lastModifiedBy>
  <cp:revision>2</cp:revision>
  <dcterms:created xsi:type="dcterms:W3CDTF">2026-02-16T23:40:00Z</dcterms:created>
  <dcterms:modified xsi:type="dcterms:W3CDTF">2026-02-16T23:40:00Z</dcterms:modified>
</cp:coreProperties>
</file>